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39" w14:textId="0A474C51" w:rsidR="00F62A51" w:rsidRPr="00653420" w:rsidRDefault="00653420" w:rsidP="00653420">
      <w:pPr>
        <w:ind w:left="0" w:hanging="2"/>
        <w:rPr>
          <w:rFonts w:ascii="Verdana" w:eastAsia="Times New Roman" w:hAnsi="Verdana" w:cs="Times New Roman"/>
          <w:b/>
          <w:bCs/>
          <w:sz w:val="24"/>
          <w:szCs w:val="24"/>
        </w:rPr>
      </w:pPr>
      <w:r w:rsidRPr="00653420">
        <w:rPr>
          <w:rFonts w:ascii="Verdana" w:eastAsia="Times New Roman" w:hAnsi="Verdana" w:cs="Times New Roman"/>
          <w:b/>
          <w:bCs/>
          <w:sz w:val="24"/>
          <w:szCs w:val="24"/>
        </w:rPr>
        <w:t>Biodata: Tahsina Yasmin, Subrata Chandra Mozumder, &amp; Nahida Akter Poly</w:t>
      </w:r>
    </w:p>
    <w:p w14:paraId="0000003A" w14:textId="77777777" w:rsidR="00F62A51" w:rsidRPr="00653420" w:rsidRDefault="00F62A51" w:rsidP="00653420">
      <w:pPr>
        <w:ind w:left="0" w:hanging="2"/>
        <w:jc w:val="center"/>
        <w:rPr>
          <w:rFonts w:ascii="Verdana" w:eastAsia="Times New Roman" w:hAnsi="Verdana" w:cs="Times New Roman"/>
          <w:sz w:val="24"/>
          <w:szCs w:val="24"/>
        </w:rPr>
      </w:pPr>
    </w:p>
    <w:p w14:paraId="0000003E" w14:textId="65736981" w:rsidR="00F62A51" w:rsidRPr="00653420" w:rsidRDefault="00653420" w:rsidP="00653420">
      <w:pPr>
        <w:ind w:left="0" w:hanging="2"/>
        <w:jc w:val="both"/>
        <w:rPr>
          <w:rFonts w:ascii="Verdana" w:eastAsia="Times New Roman" w:hAnsi="Verdana" w:cs="Times New Roman"/>
          <w:sz w:val="24"/>
          <w:szCs w:val="24"/>
          <w:highlight w:val="white"/>
        </w:rPr>
      </w:pPr>
      <w:r w:rsidRPr="00653420">
        <w:rPr>
          <w:rFonts w:ascii="Verdana" w:eastAsia="Times New Roman" w:hAnsi="Verdana" w:cs="Times New Roman"/>
          <w:sz w:val="24"/>
          <w:szCs w:val="24"/>
          <w:highlight w:val="white"/>
        </w:rPr>
        <w:t>Tahsina</w:t>
      </w:r>
      <w:r w:rsidRPr="00653420">
        <w:rPr>
          <w:rFonts w:ascii="Verdana" w:eastAsia="Times New Roman" w:hAnsi="Verdana" w:cs="Times New Roman"/>
          <w:sz w:val="24"/>
          <w:szCs w:val="24"/>
          <w:highlight w:val="white"/>
        </w:rPr>
        <w:t xml:space="preserve"> Yasmin has been teaching students at the tertiary level since 2002. She is working as the Associate Professor at the Department of English, DIU. She completed her BA (Hons) and MA in English from the National University, Bangla</w:t>
      </w:r>
      <w:r w:rsidRPr="00653420">
        <w:rPr>
          <w:rFonts w:ascii="Verdana" w:eastAsia="Times New Roman" w:hAnsi="Verdana" w:cs="Times New Roman"/>
          <w:sz w:val="24"/>
          <w:szCs w:val="24"/>
          <w:highlight w:val="white"/>
        </w:rPr>
        <w:t xml:space="preserve">desh. She published many papers in national and international journals. She presented her papers at 21 conferences at home and abroad. Her research interest lies in critical thinking, gender studies, and pedagogy in language teaching. </w:t>
      </w:r>
    </w:p>
    <w:p w14:paraId="0000003F" w14:textId="77777777" w:rsidR="00F62A51" w:rsidRPr="00653420" w:rsidRDefault="00F62A51" w:rsidP="00653420">
      <w:pPr>
        <w:ind w:left="0" w:hanging="2"/>
        <w:jc w:val="both"/>
        <w:rPr>
          <w:rFonts w:ascii="Verdana" w:eastAsia="Times New Roman" w:hAnsi="Verdana" w:cs="Times New Roman"/>
          <w:sz w:val="24"/>
          <w:szCs w:val="24"/>
        </w:rPr>
      </w:pPr>
    </w:p>
    <w:p w14:paraId="00000042" w14:textId="77777777" w:rsidR="00F62A51" w:rsidRPr="00653420" w:rsidRDefault="00653420" w:rsidP="00653420">
      <w:pPr>
        <w:ind w:left="0" w:hanging="2"/>
        <w:jc w:val="both"/>
        <w:rPr>
          <w:rFonts w:ascii="Verdana" w:eastAsia="Times New Roman" w:hAnsi="Verdana" w:cs="Times New Roman"/>
          <w:sz w:val="24"/>
          <w:szCs w:val="24"/>
        </w:rPr>
      </w:pPr>
      <w:r w:rsidRPr="00653420">
        <w:rPr>
          <w:rFonts w:ascii="Verdana" w:eastAsia="Times New Roman" w:hAnsi="Verdana" w:cs="Times New Roman"/>
          <w:sz w:val="24"/>
          <w:szCs w:val="24"/>
        </w:rPr>
        <w:t>Subrata Chandra Mozumder is an Assistant Professor in the Department of English at Daffodil International University, Dhaka, Bangladesh. He completed his BA (Hons) and MA in English from the University of Chittagong,</w:t>
      </w:r>
      <w:r w:rsidRPr="00653420">
        <w:rPr>
          <w:rFonts w:ascii="Verdana" w:eastAsia="Times New Roman" w:hAnsi="Verdana" w:cs="Times New Roman"/>
          <w:sz w:val="24"/>
          <w:szCs w:val="24"/>
        </w:rPr>
        <w:t xml:space="preserve"> Bangladesh. He was conferred the MPhil in English Degree for his research on “Gender Typing in Confessional Poetry: Judith Wright, Sylvia Plath, and Kamala Das” from the same university in 2015. His areas of interest include contemporary South Asian poetr</w:t>
      </w:r>
      <w:r w:rsidRPr="00653420">
        <w:rPr>
          <w:rFonts w:ascii="Verdana" w:eastAsia="Times New Roman" w:hAnsi="Verdana" w:cs="Times New Roman"/>
          <w:sz w:val="24"/>
          <w:szCs w:val="24"/>
        </w:rPr>
        <w:t xml:space="preserve">y, modern poetry, gender studies, cultural studies and postcolonial studies. </w:t>
      </w:r>
    </w:p>
    <w:p w14:paraId="00000043" w14:textId="77777777" w:rsidR="00F62A51" w:rsidRPr="00653420" w:rsidRDefault="00F62A51" w:rsidP="00653420">
      <w:pPr>
        <w:ind w:left="0" w:hanging="2"/>
        <w:jc w:val="both"/>
        <w:rPr>
          <w:rFonts w:ascii="Verdana" w:eastAsia="Times New Roman" w:hAnsi="Verdana" w:cs="Times New Roman"/>
          <w:sz w:val="24"/>
          <w:szCs w:val="24"/>
        </w:rPr>
      </w:pPr>
    </w:p>
    <w:p w14:paraId="00000048" w14:textId="64A3FA79" w:rsidR="00F62A51" w:rsidRPr="00653420" w:rsidRDefault="00653420" w:rsidP="00653420">
      <w:pPr>
        <w:shd w:val="clear" w:color="auto" w:fill="FFFFFF"/>
        <w:spacing w:after="240"/>
        <w:ind w:left="0" w:hanging="2"/>
        <w:jc w:val="both"/>
        <w:rPr>
          <w:rFonts w:ascii="Verdana" w:eastAsia="Times New Roman" w:hAnsi="Verdana" w:cs="Times New Roman"/>
          <w:sz w:val="24"/>
          <w:szCs w:val="24"/>
        </w:rPr>
      </w:pPr>
      <w:r w:rsidRPr="00653420">
        <w:rPr>
          <w:rFonts w:ascii="Verdana" w:eastAsia="Times New Roman" w:hAnsi="Verdana" w:cs="Times New Roman"/>
          <w:sz w:val="24"/>
          <w:szCs w:val="24"/>
        </w:rPr>
        <w:t xml:space="preserve">An academic researcher, </w:t>
      </w:r>
      <w:r w:rsidRPr="00653420">
        <w:rPr>
          <w:rFonts w:ascii="Verdana" w:eastAsia="Times New Roman" w:hAnsi="Verdana" w:cs="Times New Roman"/>
          <w:sz w:val="24"/>
          <w:szCs w:val="24"/>
        </w:rPr>
        <w:t>Nahida Akter Poly completed her post-graduation in ELT from The English and Foreign Languages University (EFLU), Hyderabad, India and is currently working as a Senior Lecturer of English at her alma mater: Daffodil International</w:t>
      </w:r>
      <w:r w:rsidRPr="00653420">
        <w:rPr>
          <w:rFonts w:ascii="Verdana" w:eastAsia="Times New Roman" w:hAnsi="Verdana" w:cs="Times New Roman"/>
          <w:sz w:val="24"/>
          <w:szCs w:val="24"/>
        </w:rPr>
        <w:t xml:space="preserve"> University. She has done research on bilingualism in ESL classrooms, error analysis and computational linguistics. Her research interests include bilingual and multilingual education, sociolinguistics, classroom based assessment/</w:t>
      </w:r>
      <w:r w:rsidRPr="00653420">
        <w:rPr>
          <w:rFonts w:ascii="Verdana" w:eastAsia="Times New Roman" w:hAnsi="Verdana" w:cs="Times New Roman"/>
          <w:sz w:val="24"/>
          <w:szCs w:val="24"/>
        </w:rPr>
        <w:t>alternative assessment, l</w:t>
      </w:r>
      <w:r w:rsidRPr="00653420">
        <w:rPr>
          <w:rFonts w:ascii="Verdana" w:eastAsia="Times New Roman" w:hAnsi="Verdana" w:cs="Times New Roman"/>
          <w:sz w:val="24"/>
          <w:szCs w:val="24"/>
        </w:rPr>
        <w:t xml:space="preserve">anguage learning strategies, computational linguistics and NLP. </w:t>
      </w:r>
    </w:p>
    <w:p w14:paraId="00000049" w14:textId="77777777" w:rsidR="00F62A51" w:rsidRDefault="00F62A51">
      <w:pPr>
        <w:spacing w:line="240" w:lineRule="auto"/>
        <w:ind w:left="0" w:hanging="2"/>
        <w:rPr>
          <w:rFonts w:ascii="Times New Roman" w:eastAsia="Times New Roman" w:hAnsi="Times New Roman" w:cs="Times New Roman"/>
          <w:sz w:val="24"/>
          <w:szCs w:val="24"/>
        </w:rPr>
      </w:pPr>
    </w:p>
    <w:p w14:paraId="0000004A" w14:textId="77777777" w:rsidR="00F62A51" w:rsidRDefault="00F62A51">
      <w:pPr>
        <w:ind w:left="0" w:hanging="2"/>
      </w:pPr>
    </w:p>
    <w:p w14:paraId="0000004B" w14:textId="77777777" w:rsidR="00F62A51" w:rsidRDefault="00F62A51">
      <w:pPr>
        <w:spacing w:line="240" w:lineRule="auto"/>
        <w:ind w:left="0" w:hanging="2"/>
        <w:jc w:val="center"/>
        <w:rPr>
          <w:rFonts w:ascii="Times New Roman" w:eastAsia="Times New Roman" w:hAnsi="Times New Roman" w:cs="Times New Roman"/>
          <w:sz w:val="24"/>
          <w:szCs w:val="24"/>
        </w:rPr>
      </w:pPr>
    </w:p>
    <w:p w14:paraId="0000004C" w14:textId="77777777" w:rsidR="00F62A51" w:rsidRDefault="00F62A51">
      <w:pPr>
        <w:spacing w:line="240" w:lineRule="auto"/>
        <w:ind w:left="0" w:hanging="2"/>
        <w:jc w:val="center"/>
        <w:rPr>
          <w:rFonts w:ascii="Times New Roman" w:eastAsia="Times New Roman" w:hAnsi="Times New Roman" w:cs="Times New Roman"/>
          <w:sz w:val="24"/>
          <w:szCs w:val="24"/>
        </w:rPr>
      </w:pPr>
    </w:p>
    <w:p w14:paraId="0000004D" w14:textId="77777777" w:rsidR="00F62A51" w:rsidRDefault="00F62A51">
      <w:pPr>
        <w:spacing w:line="240" w:lineRule="auto"/>
        <w:ind w:left="0" w:hanging="2"/>
        <w:jc w:val="center"/>
        <w:rPr>
          <w:rFonts w:ascii="Times New Roman" w:eastAsia="Times New Roman" w:hAnsi="Times New Roman" w:cs="Times New Roman"/>
          <w:sz w:val="24"/>
          <w:szCs w:val="24"/>
        </w:rPr>
      </w:pPr>
    </w:p>
    <w:p w14:paraId="0000004E" w14:textId="77777777" w:rsidR="00F62A51" w:rsidRDefault="00F62A51">
      <w:pPr>
        <w:spacing w:line="240" w:lineRule="auto"/>
        <w:ind w:left="0" w:hanging="2"/>
        <w:rPr>
          <w:rFonts w:ascii="Times New Roman" w:eastAsia="Times New Roman" w:hAnsi="Times New Roman" w:cs="Times New Roman"/>
          <w:sz w:val="24"/>
          <w:szCs w:val="24"/>
        </w:rPr>
      </w:pPr>
    </w:p>
    <w:sectPr w:rsidR="00F62A5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A51"/>
    <w:rsid w:val="00653420"/>
    <w:rsid w:val="00B4464F"/>
    <w:rsid w:val="00F62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772DA"/>
  <w15:docId w15:val="{F660E0F5-1E4E-474F-BA61-0F1FF77CB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ind w:left="720"/>
      <w:contextualSpacing/>
    </w:pPr>
  </w:style>
  <w:style w:type="character" w:styleId="Hyperlink">
    <w:name w:val="Hyperlink"/>
    <w:qFormat/>
    <w:rPr>
      <w:color w:val="0563C1"/>
      <w:w w:val="100"/>
      <w:position w:val="-1"/>
      <w:u w:val="single"/>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9Be5iibJ3+eljlR5Ivvm4zqeSA==">AMUW2mU5m5iOuNIY5s1NzGc7jlXfpXrUsI6d6WbBOgZgIgVawsBJ252Cx02oq9+rUp+4XMUjzVxM0P9CfTWY4OYfCWwF3N+8D4KCoSlbgRuWXUZVzC6OXBo=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249</Words>
  <Characters>1424</Characters>
  <Application>Microsoft Office Word</Application>
  <DocSecurity>0</DocSecurity>
  <Lines>11</Lines>
  <Paragraphs>3</Paragraphs>
  <ScaleCrop>false</ScaleCrop>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Jo Ann Miller Jabbush</cp:lastModifiedBy>
  <cp:revision>3</cp:revision>
  <cp:lastPrinted>2022-11-25T21:50:00Z</cp:lastPrinted>
  <dcterms:created xsi:type="dcterms:W3CDTF">2021-07-31T15:19:00Z</dcterms:created>
  <dcterms:modified xsi:type="dcterms:W3CDTF">2022-11-25T21:50:00Z</dcterms:modified>
</cp:coreProperties>
</file>