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CBFA" w14:textId="7EFF133A" w:rsidR="00264756" w:rsidRPr="00264756" w:rsidRDefault="00264756" w:rsidP="00264756">
      <w:pPr>
        <w:spacing w:line="360" w:lineRule="auto"/>
        <w:jc w:val="both"/>
        <w:rPr>
          <w:rFonts w:ascii="Verdana" w:hAnsi="Verdana"/>
          <w:b/>
          <w:bCs/>
        </w:rPr>
      </w:pPr>
      <w:r w:rsidRPr="00264756">
        <w:rPr>
          <w:rFonts w:ascii="Verdana" w:hAnsi="Verdana"/>
          <w:b/>
          <w:bCs/>
        </w:rPr>
        <w:t xml:space="preserve">Biodata: </w:t>
      </w:r>
      <w:r w:rsidRPr="00264756">
        <w:rPr>
          <w:rFonts w:ascii="Verdana" w:hAnsi="Verdana"/>
          <w:b/>
          <w:bCs/>
        </w:rPr>
        <w:t>Ferdi Çelik</w:t>
      </w:r>
      <w:r w:rsidRPr="00264756">
        <w:rPr>
          <w:rFonts w:ascii="Verdana" w:hAnsi="Verdana"/>
          <w:b/>
          <w:bCs/>
        </w:rPr>
        <w:t xml:space="preserve"> and </w:t>
      </w:r>
      <w:r w:rsidRPr="00264756">
        <w:rPr>
          <w:rFonts w:ascii="Verdana" w:hAnsi="Verdana"/>
          <w:b/>
          <w:bCs/>
        </w:rPr>
        <w:t>Zerrin Eren</w:t>
      </w:r>
    </w:p>
    <w:p w14:paraId="1848A7ED" w14:textId="1A919DE5" w:rsidR="006E585D" w:rsidRPr="00264756" w:rsidRDefault="006E585D" w:rsidP="00264756">
      <w:pPr>
        <w:spacing w:line="360" w:lineRule="auto"/>
        <w:jc w:val="both"/>
        <w:rPr>
          <w:rFonts w:ascii="Verdana" w:hAnsi="Verdana"/>
        </w:rPr>
      </w:pPr>
      <w:r w:rsidRPr="00264756">
        <w:rPr>
          <w:rFonts w:ascii="Verdana" w:hAnsi="Verdana"/>
        </w:rPr>
        <w:t xml:space="preserve">Ferdi Çelik holds an MA in English Language Education and is a PhD candidate at Ondokuz Mayıs University. He is a researcher with a background in innovative teaching methodologies, particularly in the integration of emerging technologies into ELT. He has been nominated for the Cambridge University Press's Dedicated Teacher Award. His research centers on the investigation of psychological factors influencing language learning within interactive learning environments, software, and platforms utilizing AR/VR/MR/XR and Generative AI. Ferdi's research interests include Computer-Assisted Language Learning, Second Language Acquisition, Teaching English as a Foreign/Second Language, and the integration of Positive Psychology in English language education. </w:t>
      </w:r>
    </w:p>
    <w:p w14:paraId="2A42B67A" w14:textId="5C5F203D" w:rsidR="00264756" w:rsidRPr="00264756" w:rsidRDefault="00264756" w:rsidP="00264756">
      <w:pPr>
        <w:spacing w:line="360" w:lineRule="auto"/>
        <w:jc w:val="both"/>
        <w:rPr>
          <w:rFonts w:ascii="Verdana" w:hAnsi="Verdana"/>
        </w:rPr>
      </w:pPr>
    </w:p>
    <w:p w14:paraId="5966FCA4" w14:textId="77777777" w:rsidR="00264756" w:rsidRPr="00264756" w:rsidRDefault="00264756" w:rsidP="00264756">
      <w:pPr>
        <w:spacing w:line="360" w:lineRule="auto"/>
        <w:jc w:val="both"/>
        <w:rPr>
          <w:rFonts w:ascii="Verdana" w:hAnsi="Verdana"/>
        </w:rPr>
      </w:pPr>
      <w:r w:rsidRPr="00264756">
        <w:rPr>
          <w:rFonts w:ascii="Verdana" w:hAnsi="Verdana"/>
        </w:rPr>
        <w:t xml:space="preserve">Zerrin Eren is an academic in English Language Education focusing on gender studies, humor, and ecocriticism. </w:t>
      </w:r>
      <w:proofErr w:type="spellStart"/>
      <w:r w:rsidRPr="00264756">
        <w:rPr>
          <w:rFonts w:ascii="Verdana" w:hAnsi="Verdana"/>
        </w:rPr>
        <w:t>Zerrin's</w:t>
      </w:r>
      <w:proofErr w:type="spellEnd"/>
      <w:r w:rsidRPr="00264756">
        <w:rPr>
          <w:rFonts w:ascii="Verdana" w:hAnsi="Verdana"/>
        </w:rPr>
        <w:t xml:space="preserve"> academic journey commenced with her PhD at </w:t>
      </w:r>
      <w:proofErr w:type="spellStart"/>
      <w:r w:rsidRPr="00264756">
        <w:rPr>
          <w:rFonts w:ascii="Verdana" w:hAnsi="Verdana"/>
        </w:rPr>
        <w:t>Hacettepe</w:t>
      </w:r>
      <w:proofErr w:type="spellEnd"/>
      <w:r w:rsidRPr="00264756">
        <w:rPr>
          <w:rFonts w:ascii="Verdana" w:hAnsi="Verdana"/>
        </w:rPr>
        <w:t xml:space="preserve"> University, where she explored "Images of Women in Contemporary English Comic Novels by Male Writers," shedding light on the complex portrayal of women in literature. As an Associate Professor at Ondokuz Mayıs University, her teaching portfolio includes a wide array of courses in English literature and ELT. Her research, published in various journals, tackles critical issues such as gender and humor in literature, the patriarchal implications in fiction, and ecological consciousness in children's literature.  </w:t>
      </w:r>
    </w:p>
    <w:p w14:paraId="4864ADA9" w14:textId="77777777" w:rsidR="00264756" w:rsidRPr="00264756" w:rsidRDefault="00264756" w:rsidP="00264756">
      <w:pPr>
        <w:spacing w:line="360" w:lineRule="auto"/>
        <w:jc w:val="both"/>
        <w:rPr>
          <w:rFonts w:ascii="Verdana" w:hAnsi="Verdana"/>
        </w:rPr>
      </w:pPr>
    </w:p>
    <w:p w14:paraId="513B5AC1" w14:textId="77777777" w:rsidR="005B0866" w:rsidRDefault="005B0866"/>
    <w:sectPr w:rsidR="005B0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EF6"/>
    <w:rsid w:val="00146EF6"/>
    <w:rsid w:val="00166888"/>
    <w:rsid w:val="00264756"/>
    <w:rsid w:val="005B0866"/>
    <w:rsid w:val="00602D4B"/>
    <w:rsid w:val="006A3E72"/>
    <w:rsid w:val="006E5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C460"/>
  <w15:chartTrackingRefBased/>
  <w15:docId w15:val="{27883AE9-89A1-4CE8-B3F6-ABECBBB1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Çelik</dc:creator>
  <cp:keywords/>
  <dc:description/>
  <cp:lastModifiedBy>Jo Ann Miller Jabbush</cp:lastModifiedBy>
  <cp:revision>3</cp:revision>
  <dcterms:created xsi:type="dcterms:W3CDTF">2023-10-28T01:03:00Z</dcterms:created>
  <dcterms:modified xsi:type="dcterms:W3CDTF">2023-10-30T01:33:00Z</dcterms:modified>
</cp:coreProperties>
</file>